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07" w:rsidRPr="00355D51" w:rsidRDefault="004E1307" w:rsidP="004E1307">
      <w:pPr>
        <w:spacing w:line="0" w:lineRule="atLeast"/>
        <w:jc w:val="center"/>
        <w:rPr>
          <w:rFonts w:eastAsia="標楷體"/>
          <w:bCs/>
          <w:sz w:val="28"/>
        </w:rPr>
      </w:pPr>
      <w:bookmarkStart w:id="0" w:name="_GoBack"/>
      <w:r w:rsidRPr="00355D51">
        <w:rPr>
          <w:rFonts w:eastAsia="標楷體" w:hAnsi="標楷體"/>
          <w:bCs/>
          <w:sz w:val="28"/>
        </w:rPr>
        <w:t>防火避難設施自行檢查紀錄表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850"/>
        <w:gridCol w:w="1973"/>
        <w:gridCol w:w="2332"/>
        <w:gridCol w:w="2371"/>
      </w:tblGrid>
      <w:tr w:rsidR="004E1307" w:rsidRPr="00355D51" w:rsidTr="004E1307">
        <w:trPr>
          <w:trHeight w:val="717"/>
          <w:jc w:val="center"/>
        </w:trPr>
        <w:tc>
          <w:tcPr>
            <w:tcW w:w="1255" w:type="dxa"/>
            <w:vAlign w:val="center"/>
          </w:tcPr>
          <w:bookmarkEnd w:id="0"/>
          <w:p w:rsidR="004E1307" w:rsidRPr="00355D51" w:rsidRDefault="004E1307" w:rsidP="004E1307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  <w:r w:rsidRPr="00355D51">
              <w:rPr>
                <w:rFonts w:ascii="Times New Roman" w:eastAsia="標楷體" w:hAnsi="標楷體"/>
                <w:sz w:val="24"/>
                <w:szCs w:val="24"/>
              </w:rPr>
              <w:t>實施人員</w:t>
            </w:r>
          </w:p>
        </w:tc>
        <w:tc>
          <w:tcPr>
            <w:tcW w:w="1850" w:type="dxa"/>
            <w:vAlign w:val="center"/>
          </w:tcPr>
          <w:p w:rsidR="004E1307" w:rsidRPr="00355D51" w:rsidRDefault="004E1307" w:rsidP="004E1307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4E1307" w:rsidRPr="00355D51" w:rsidRDefault="004E1307" w:rsidP="004E1307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  <w:r w:rsidRPr="00355D51">
              <w:rPr>
                <w:rFonts w:ascii="Times New Roman" w:eastAsia="標楷體" w:hAnsi="標楷體"/>
                <w:sz w:val="24"/>
                <w:szCs w:val="24"/>
              </w:rPr>
              <w:t>負責區域</w:t>
            </w:r>
          </w:p>
        </w:tc>
        <w:tc>
          <w:tcPr>
            <w:tcW w:w="4698" w:type="dxa"/>
            <w:gridSpan w:val="2"/>
            <w:vAlign w:val="center"/>
          </w:tcPr>
          <w:p w:rsidR="004E1307" w:rsidRPr="00355D51" w:rsidRDefault="004E1307" w:rsidP="004E1307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4E1307" w:rsidRPr="00355D51" w:rsidTr="004E1307">
        <w:trPr>
          <w:cantSplit/>
          <w:trHeight w:val="502"/>
          <w:jc w:val="center"/>
        </w:trPr>
        <w:tc>
          <w:tcPr>
            <w:tcW w:w="5078" w:type="dxa"/>
            <w:gridSpan w:val="3"/>
            <w:vAlign w:val="center"/>
          </w:tcPr>
          <w:p w:rsidR="004E1307" w:rsidRPr="00355D51" w:rsidRDefault="004E1307" w:rsidP="004E1307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  <w:r w:rsidRPr="00355D51">
              <w:rPr>
                <w:rFonts w:ascii="Times New Roman" w:eastAsia="標楷體" w:hAnsi="標楷體"/>
                <w:sz w:val="24"/>
                <w:szCs w:val="24"/>
              </w:rPr>
              <w:t>實</w:t>
            </w:r>
            <w:r w:rsidRPr="00355D51">
              <w:rPr>
                <w:rFonts w:ascii="Times New Roman" w:eastAsia="標楷體"/>
                <w:sz w:val="24"/>
                <w:szCs w:val="24"/>
              </w:rPr>
              <w:t xml:space="preserve">  </w:t>
            </w:r>
            <w:r w:rsidRPr="00355D51">
              <w:rPr>
                <w:rFonts w:ascii="Times New Roman" w:eastAsia="標楷體" w:hAnsi="標楷體"/>
                <w:sz w:val="24"/>
                <w:szCs w:val="24"/>
              </w:rPr>
              <w:t>施</w:t>
            </w:r>
            <w:r w:rsidRPr="00355D51">
              <w:rPr>
                <w:rFonts w:ascii="Times New Roman" w:eastAsia="標楷體"/>
                <w:sz w:val="24"/>
                <w:szCs w:val="24"/>
              </w:rPr>
              <w:t xml:space="preserve">  </w:t>
            </w:r>
            <w:r w:rsidRPr="00355D51">
              <w:rPr>
                <w:rFonts w:ascii="Times New Roman" w:eastAsia="標楷體" w:hAnsi="標楷體"/>
                <w:sz w:val="24"/>
                <w:szCs w:val="24"/>
              </w:rPr>
              <w:t>日</w:t>
            </w:r>
            <w:r w:rsidRPr="00355D51">
              <w:rPr>
                <w:rFonts w:ascii="Times New Roman" w:eastAsia="標楷體"/>
                <w:sz w:val="24"/>
                <w:szCs w:val="24"/>
              </w:rPr>
              <w:t xml:space="preserve">  </w:t>
            </w:r>
            <w:r w:rsidRPr="00355D51">
              <w:rPr>
                <w:rFonts w:ascii="Times New Roman" w:eastAsia="標楷體" w:hAnsi="標楷體"/>
                <w:sz w:val="24"/>
                <w:szCs w:val="24"/>
              </w:rPr>
              <w:t>時</w:t>
            </w:r>
          </w:p>
        </w:tc>
        <w:tc>
          <w:tcPr>
            <w:tcW w:w="2332" w:type="dxa"/>
            <w:vAlign w:val="center"/>
          </w:tcPr>
          <w:p w:rsidR="004E1307" w:rsidRPr="00355D51" w:rsidRDefault="004E1307" w:rsidP="004E1307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4E1307" w:rsidRPr="00355D51" w:rsidRDefault="004E1307" w:rsidP="004E1307">
            <w:pPr>
              <w:pStyle w:val="a3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4E1307" w:rsidRPr="00355D51" w:rsidTr="004E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200"/>
          <w:jc w:val="center"/>
        </w:trPr>
        <w:tc>
          <w:tcPr>
            <w:tcW w:w="5078" w:type="dxa"/>
            <w:gridSpan w:val="3"/>
            <w:vAlign w:val="center"/>
          </w:tcPr>
          <w:p w:rsidR="004E1307" w:rsidRPr="00355D51" w:rsidRDefault="004E1307" w:rsidP="004E1307">
            <w:pPr>
              <w:spacing w:line="0" w:lineRule="atLeast"/>
              <w:jc w:val="center"/>
              <w:rPr>
                <w:rFonts w:eastAsia="標楷體"/>
              </w:rPr>
            </w:pPr>
            <w:r w:rsidRPr="00355D51">
              <w:rPr>
                <w:rFonts w:eastAsia="標楷體" w:hAnsi="標楷體"/>
              </w:rPr>
              <w:t>檢</w:t>
            </w:r>
            <w:r w:rsidRPr="00355D51">
              <w:rPr>
                <w:rFonts w:eastAsia="標楷體"/>
              </w:rPr>
              <w:t xml:space="preserve">  </w:t>
            </w:r>
            <w:r w:rsidRPr="00355D51">
              <w:rPr>
                <w:rFonts w:eastAsia="標楷體" w:hAnsi="標楷體"/>
              </w:rPr>
              <w:t xml:space="preserve">　查</w:t>
            </w:r>
            <w:r w:rsidRPr="00355D51">
              <w:rPr>
                <w:rFonts w:eastAsia="標楷體"/>
              </w:rPr>
              <w:t xml:space="preserve">  </w:t>
            </w:r>
            <w:r w:rsidRPr="00355D51">
              <w:rPr>
                <w:rFonts w:eastAsia="標楷體" w:hAnsi="標楷體"/>
              </w:rPr>
              <w:t xml:space="preserve">　重</w:t>
            </w:r>
            <w:r w:rsidRPr="00355D51">
              <w:rPr>
                <w:rFonts w:eastAsia="標楷體"/>
              </w:rPr>
              <w:t xml:space="preserve">  </w:t>
            </w:r>
            <w:r w:rsidRPr="00355D51">
              <w:rPr>
                <w:rFonts w:eastAsia="標楷體" w:hAnsi="標楷體"/>
              </w:rPr>
              <w:t xml:space="preserve">　點</w:t>
            </w:r>
          </w:p>
        </w:tc>
        <w:tc>
          <w:tcPr>
            <w:tcW w:w="2332" w:type="dxa"/>
            <w:vAlign w:val="center"/>
          </w:tcPr>
          <w:p w:rsidR="004E1307" w:rsidRPr="00355D51" w:rsidRDefault="004E1307" w:rsidP="004E1307">
            <w:pPr>
              <w:spacing w:line="0" w:lineRule="atLeast"/>
              <w:jc w:val="center"/>
              <w:rPr>
                <w:rFonts w:eastAsia="標楷體"/>
              </w:rPr>
            </w:pPr>
            <w:r w:rsidRPr="00355D51">
              <w:rPr>
                <w:rFonts w:eastAsia="標楷體" w:hAnsi="標楷體"/>
              </w:rPr>
              <w:t>檢查結果</w:t>
            </w:r>
          </w:p>
        </w:tc>
        <w:tc>
          <w:tcPr>
            <w:tcW w:w="2371" w:type="dxa"/>
            <w:vAlign w:val="center"/>
          </w:tcPr>
          <w:p w:rsidR="004E1307" w:rsidRPr="00355D51" w:rsidRDefault="004E1307" w:rsidP="004E1307">
            <w:pPr>
              <w:spacing w:line="0" w:lineRule="atLeast"/>
              <w:jc w:val="center"/>
              <w:rPr>
                <w:rFonts w:eastAsia="標楷體"/>
              </w:rPr>
            </w:pPr>
            <w:r w:rsidRPr="00355D51">
              <w:rPr>
                <w:rFonts w:eastAsia="標楷體" w:hAnsi="標楷體"/>
              </w:rPr>
              <w:t>檢查結果</w:t>
            </w:r>
          </w:p>
        </w:tc>
      </w:tr>
      <w:tr w:rsidR="004E1307" w:rsidRPr="00355D51" w:rsidTr="004E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  <w:jc w:val="center"/>
        </w:trPr>
        <w:tc>
          <w:tcPr>
            <w:tcW w:w="5078" w:type="dxa"/>
            <w:gridSpan w:val="3"/>
            <w:vAlign w:val="center"/>
          </w:tcPr>
          <w:p w:rsidR="004E1307" w:rsidRPr="00355D51" w:rsidRDefault="004E1307" w:rsidP="004E1307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/>
              </w:rPr>
              <w:t>、</w:t>
            </w:r>
            <w:r w:rsidRPr="00355D51">
              <w:rPr>
                <w:rFonts w:eastAsia="標楷體" w:hAnsi="標楷體"/>
              </w:rPr>
              <w:t>安全門</w:t>
            </w:r>
            <w:r w:rsidRPr="00355D51">
              <w:rPr>
                <w:rFonts w:eastAsia="標楷體"/>
              </w:rPr>
              <w:t>(</w:t>
            </w:r>
            <w:r w:rsidRPr="00355D51">
              <w:rPr>
                <w:rFonts w:eastAsia="標楷體" w:hAnsi="標楷體"/>
              </w:rPr>
              <w:t>防火門</w:t>
            </w:r>
            <w:r w:rsidRPr="00355D51">
              <w:rPr>
                <w:rFonts w:eastAsia="標楷體"/>
              </w:rPr>
              <w:t>)</w:t>
            </w:r>
            <w:r w:rsidRPr="00355D51">
              <w:rPr>
                <w:rFonts w:eastAsia="標楷體" w:hAnsi="標楷體"/>
              </w:rPr>
              <w:t>之自動關閉器動作正常。</w:t>
            </w:r>
          </w:p>
        </w:tc>
        <w:tc>
          <w:tcPr>
            <w:tcW w:w="2332" w:type="dxa"/>
            <w:vAlign w:val="center"/>
          </w:tcPr>
          <w:p w:rsidR="004E1307" w:rsidRPr="0010474F" w:rsidRDefault="004E1307" w:rsidP="004E13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  <w:tc>
          <w:tcPr>
            <w:tcW w:w="2371" w:type="dxa"/>
            <w:vAlign w:val="center"/>
          </w:tcPr>
          <w:p w:rsidR="004E1307" w:rsidRPr="0010474F" w:rsidRDefault="004E1307" w:rsidP="004E13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</w:tr>
      <w:tr w:rsidR="004E1307" w:rsidRPr="00355D51" w:rsidTr="004E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  <w:jc w:val="center"/>
        </w:trPr>
        <w:tc>
          <w:tcPr>
            <w:tcW w:w="5078" w:type="dxa"/>
            <w:gridSpan w:val="3"/>
            <w:vAlign w:val="center"/>
          </w:tcPr>
          <w:p w:rsidR="004E1307" w:rsidRPr="00355D51" w:rsidRDefault="004E1307" w:rsidP="004E1307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Ansi="標楷體"/>
              </w:rPr>
              <w:t>2</w:t>
            </w:r>
            <w:r>
              <w:rPr>
                <w:rFonts w:eastAsia="標楷體" w:hAnsi="標楷體"/>
              </w:rPr>
              <w:t>、</w:t>
            </w:r>
            <w:r w:rsidRPr="00355D51">
              <w:rPr>
                <w:rFonts w:eastAsia="標楷體" w:hAnsi="標楷體"/>
              </w:rPr>
              <w:t>防火鐵</w:t>
            </w:r>
            <w:proofErr w:type="gramStart"/>
            <w:r w:rsidRPr="00355D51">
              <w:rPr>
                <w:rFonts w:eastAsia="標楷體" w:hAnsi="標楷體"/>
              </w:rPr>
              <w:t>捲</w:t>
            </w:r>
            <w:proofErr w:type="gramEnd"/>
            <w:r w:rsidRPr="00355D51">
              <w:rPr>
                <w:rFonts w:eastAsia="標楷體" w:hAnsi="標楷體"/>
              </w:rPr>
              <w:t>門下之空間無障礙物。</w:t>
            </w:r>
          </w:p>
        </w:tc>
        <w:tc>
          <w:tcPr>
            <w:tcW w:w="2332" w:type="dxa"/>
            <w:vAlign w:val="center"/>
          </w:tcPr>
          <w:p w:rsidR="004E1307" w:rsidRPr="0010474F" w:rsidRDefault="004E1307" w:rsidP="004E13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4E1307" w:rsidRPr="0010474F" w:rsidRDefault="004E1307" w:rsidP="004E1307">
            <w:pPr>
              <w:jc w:val="center"/>
              <w:rPr>
                <w:rFonts w:ascii="標楷體" w:eastAsia="標楷體" w:hAnsi="標楷體"/>
              </w:rPr>
            </w:pPr>
            <w:r w:rsidRPr="0010474F">
              <w:rPr>
                <w:rFonts w:ascii="標楷體" w:eastAsia="標楷體" w:hAnsi="標楷體"/>
              </w:rPr>
              <w:t>□符合   □不符合</w:t>
            </w:r>
          </w:p>
        </w:tc>
      </w:tr>
      <w:tr w:rsidR="004E1307" w:rsidRPr="00355D51" w:rsidTr="004E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  <w:jc w:val="center"/>
        </w:trPr>
        <w:tc>
          <w:tcPr>
            <w:tcW w:w="5078" w:type="dxa"/>
            <w:gridSpan w:val="3"/>
            <w:vAlign w:val="center"/>
          </w:tcPr>
          <w:p w:rsidR="004E1307" w:rsidRPr="00355D51" w:rsidRDefault="004E1307" w:rsidP="004E1307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/>
              </w:rPr>
              <w:t>、</w:t>
            </w:r>
            <w:r w:rsidRPr="00355D51">
              <w:rPr>
                <w:rFonts w:eastAsia="標楷體" w:hAnsi="標楷體"/>
              </w:rPr>
              <w:t>樓梯不得以易燃材料裝修。</w:t>
            </w:r>
          </w:p>
        </w:tc>
        <w:tc>
          <w:tcPr>
            <w:tcW w:w="2332" w:type="dxa"/>
            <w:vAlign w:val="center"/>
          </w:tcPr>
          <w:p w:rsidR="004E1307" w:rsidRPr="0010474F" w:rsidRDefault="004E1307" w:rsidP="004E13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4E1307" w:rsidRPr="0010474F" w:rsidRDefault="004E1307" w:rsidP="004E1307">
            <w:pPr>
              <w:jc w:val="center"/>
              <w:rPr>
                <w:rFonts w:ascii="標楷體" w:eastAsia="標楷體" w:hAnsi="標楷體"/>
              </w:rPr>
            </w:pPr>
            <w:r w:rsidRPr="0010474F">
              <w:rPr>
                <w:rFonts w:ascii="標楷體" w:eastAsia="標楷體" w:hAnsi="標楷體"/>
              </w:rPr>
              <w:t>□符合   □不符合</w:t>
            </w:r>
          </w:p>
        </w:tc>
      </w:tr>
      <w:tr w:rsidR="004E1307" w:rsidRPr="00355D51" w:rsidTr="004E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  <w:jc w:val="center"/>
        </w:trPr>
        <w:tc>
          <w:tcPr>
            <w:tcW w:w="5078" w:type="dxa"/>
            <w:gridSpan w:val="3"/>
            <w:vAlign w:val="center"/>
          </w:tcPr>
          <w:p w:rsidR="004E1307" w:rsidRPr="00355D51" w:rsidRDefault="004E1307" w:rsidP="004E1307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Ansi="標楷體"/>
              </w:rPr>
              <w:t>4</w:t>
            </w:r>
            <w:r>
              <w:rPr>
                <w:rFonts w:eastAsia="標楷體" w:hAnsi="標楷體"/>
              </w:rPr>
              <w:t>、</w:t>
            </w:r>
            <w:r w:rsidRPr="00355D51">
              <w:rPr>
                <w:rFonts w:eastAsia="標楷體" w:hAnsi="標楷體"/>
              </w:rPr>
              <w:t>安全門、樓梯、走廊、通道無堆積妨礙避難逃生之物品。</w:t>
            </w:r>
          </w:p>
        </w:tc>
        <w:tc>
          <w:tcPr>
            <w:tcW w:w="2332" w:type="dxa"/>
            <w:vAlign w:val="center"/>
          </w:tcPr>
          <w:p w:rsidR="004E1307" w:rsidRPr="0010474F" w:rsidRDefault="004E1307" w:rsidP="004E13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  <w:tc>
          <w:tcPr>
            <w:tcW w:w="2371" w:type="dxa"/>
          </w:tcPr>
          <w:p w:rsidR="004E1307" w:rsidRPr="0010474F" w:rsidRDefault="004E1307" w:rsidP="004E1307">
            <w:pPr>
              <w:jc w:val="center"/>
              <w:rPr>
                <w:rFonts w:ascii="標楷體" w:eastAsia="標楷體" w:hAnsi="標楷體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</w:tr>
      <w:tr w:rsidR="004E1307" w:rsidRPr="00355D51" w:rsidTr="004E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  <w:jc w:val="center"/>
        </w:trPr>
        <w:tc>
          <w:tcPr>
            <w:tcW w:w="5078" w:type="dxa"/>
            <w:gridSpan w:val="3"/>
            <w:vAlign w:val="center"/>
          </w:tcPr>
          <w:p w:rsidR="004E1307" w:rsidRPr="00355D51" w:rsidRDefault="004E1307" w:rsidP="004E1307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5</w:t>
            </w:r>
            <w:r w:rsidRPr="00355D51">
              <w:rPr>
                <w:rFonts w:eastAsia="標楷體" w:hAnsi="標楷體"/>
              </w:rPr>
              <w:t>、安全門無障礙物並保持關閉。</w:t>
            </w:r>
          </w:p>
        </w:tc>
        <w:tc>
          <w:tcPr>
            <w:tcW w:w="2332" w:type="dxa"/>
            <w:vAlign w:val="center"/>
          </w:tcPr>
          <w:p w:rsidR="004E1307" w:rsidRPr="0010474F" w:rsidRDefault="004E1307" w:rsidP="004E13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  <w:tc>
          <w:tcPr>
            <w:tcW w:w="2371" w:type="dxa"/>
          </w:tcPr>
          <w:p w:rsidR="004E1307" w:rsidRPr="0010474F" w:rsidRDefault="004E1307" w:rsidP="004E1307">
            <w:pPr>
              <w:jc w:val="center"/>
              <w:rPr>
                <w:rFonts w:ascii="標楷體" w:eastAsia="標楷體" w:hAnsi="標楷體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</w:tr>
      <w:tr w:rsidR="004E1307" w:rsidRPr="00355D51" w:rsidTr="004E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  <w:jc w:val="center"/>
        </w:trPr>
        <w:tc>
          <w:tcPr>
            <w:tcW w:w="5078" w:type="dxa"/>
            <w:gridSpan w:val="3"/>
            <w:vAlign w:val="center"/>
          </w:tcPr>
          <w:p w:rsidR="004E1307" w:rsidRPr="00355D51" w:rsidRDefault="004E1307" w:rsidP="004E1307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6</w:t>
            </w:r>
            <w:r w:rsidRPr="00355D51">
              <w:rPr>
                <w:rFonts w:eastAsia="標楷體" w:hAnsi="標楷體"/>
              </w:rPr>
              <w:t>、安全門未上鎖。</w:t>
            </w:r>
          </w:p>
        </w:tc>
        <w:tc>
          <w:tcPr>
            <w:tcW w:w="2332" w:type="dxa"/>
            <w:vAlign w:val="center"/>
          </w:tcPr>
          <w:p w:rsidR="004E1307" w:rsidRPr="0010474F" w:rsidRDefault="004E1307" w:rsidP="004E13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  <w:tc>
          <w:tcPr>
            <w:tcW w:w="2371" w:type="dxa"/>
          </w:tcPr>
          <w:p w:rsidR="004E1307" w:rsidRPr="0010474F" w:rsidRDefault="004E1307" w:rsidP="004E1307">
            <w:pPr>
              <w:jc w:val="center"/>
              <w:rPr>
                <w:rFonts w:ascii="標楷體" w:eastAsia="標楷體" w:hAnsi="標楷體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</w:tr>
      <w:tr w:rsidR="004E1307" w:rsidRPr="00355D51" w:rsidTr="004E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  <w:jc w:val="center"/>
        </w:trPr>
        <w:tc>
          <w:tcPr>
            <w:tcW w:w="5078" w:type="dxa"/>
            <w:gridSpan w:val="3"/>
            <w:vAlign w:val="center"/>
          </w:tcPr>
          <w:p w:rsidR="004E1307" w:rsidRPr="00355D51" w:rsidRDefault="004E1307" w:rsidP="004E1307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7</w:t>
            </w:r>
            <w:r w:rsidRPr="00355D51">
              <w:rPr>
                <w:rFonts w:eastAsia="標楷體" w:hAnsi="標楷體"/>
              </w:rPr>
              <w:t>、樓梯間未堆積雜物。</w:t>
            </w:r>
          </w:p>
        </w:tc>
        <w:tc>
          <w:tcPr>
            <w:tcW w:w="2332" w:type="dxa"/>
            <w:vAlign w:val="center"/>
          </w:tcPr>
          <w:p w:rsidR="004E1307" w:rsidRPr="0010474F" w:rsidRDefault="004E1307" w:rsidP="004E13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  <w:tc>
          <w:tcPr>
            <w:tcW w:w="2371" w:type="dxa"/>
          </w:tcPr>
          <w:p w:rsidR="004E1307" w:rsidRPr="0010474F" w:rsidRDefault="004E1307" w:rsidP="004E1307">
            <w:pPr>
              <w:jc w:val="center"/>
              <w:rPr>
                <w:rFonts w:ascii="標楷體" w:eastAsia="標楷體" w:hAnsi="標楷體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</w:tr>
      <w:tr w:rsidR="004E1307" w:rsidRPr="00355D51" w:rsidTr="004E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  <w:jc w:val="center"/>
        </w:trPr>
        <w:tc>
          <w:tcPr>
            <w:tcW w:w="5078" w:type="dxa"/>
            <w:gridSpan w:val="3"/>
            <w:vAlign w:val="center"/>
          </w:tcPr>
          <w:p w:rsidR="004E1307" w:rsidRPr="00355D51" w:rsidRDefault="004E1307" w:rsidP="004E1307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8</w:t>
            </w:r>
            <w:r w:rsidRPr="00355D51">
              <w:rPr>
                <w:rFonts w:eastAsia="標楷體" w:hAnsi="標楷體"/>
              </w:rPr>
              <w:t>、避難通道有確保必要之寬度。</w:t>
            </w:r>
          </w:p>
        </w:tc>
        <w:tc>
          <w:tcPr>
            <w:tcW w:w="2332" w:type="dxa"/>
            <w:vAlign w:val="center"/>
          </w:tcPr>
          <w:p w:rsidR="004E1307" w:rsidRPr="0010474F" w:rsidRDefault="004E1307" w:rsidP="004E13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  <w:tc>
          <w:tcPr>
            <w:tcW w:w="2371" w:type="dxa"/>
          </w:tcPr>
          <w:p w:rsidR="004E1307" w:rsidRPr="0010474F" w:rsidRDefault="004E1307" w:rsidP="004E1307">
            <w:pPr>
              <w:jc w:val="center"/>
              <w:rPr>
                <w:rFonts w:ascii="標楷體" w:eastAsia="標楷體" w:hAnsi="標楷體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</w:tr>
      <w:tr w:rsidR="004E1307" w:rsidRPr="00355D51" w:rsidTr="004E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  <w:jc w:val="center"/>
        </w:trPr>
        <w:tc>
          <w:tcPr>
            <w:tcW w:w="5078" w:type="dxa"/>
            <w:gridSpan w:val="3"/>
            <w:vAlign w:val="center"/>
          </w:tcPr>
          <w:p w:rsidR="004E1307" w:rsidRPr="00355D51" w:rsidRDefault="004E1307" w:rsidP="004E1307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9</w:t>
            </w:r>
            <w:r w:rsidRPr="00355D51">
              <w:rPr>
                <w:rFonts w:eastAsia="標楷體" w:hAnsi="標楷體"/>
              </w:rPr>
              <w:t>、避難逃生</w:t>
            </w:r>
            <w:proofErr w:type="gramStart"/>
            <w:r w:rsidRPr="00355D51">
              <w:rPr>
                <w:rFonts w:eastAsia="標楷體" w:hAnsi="標楷體"/>
              </w:rPr>
              <w:t>路線圖應規定</w:t>
            </w:r>
            <w:proofErr w:type="gramEnd"/>
            <w:r w:rsidRPr="00355D51">
              <w:rPr>
                <w:rFonts w:eastAsia="標楷體" w:hAnsi="標楷體"/>
              </w:rPr>
              <w:t>裝設。</w:t>
            </w:r>
          </w:p>
        </w:tc>
        <w:tc>
          <w:tcPr>
            <w:tcW w:w="2332" w:type="dxa"/>
            <w:vAlign w:val="center"/>
          </w:tcPr>
          <w:p w:rsidR="004E1307" w:rsidRPr="0010474F" w:rsidRDefault="004E1307" w:rsidP="004E13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  <w:tc>
          <w:tcPr>
            <w:tcW w:w="2371" w:type="dxa"/>
          </w:tcPr>
          <w:p w:rsidR="004E1307" w:rsidRPr="0010474F" w:rsidRDefault="004E1307" w:rsidP="004E1307">
            <w:pPr>
              <w:jc w:val="center"/>
              <w:rPr>
                <w:rFonts w:ascii="標楷體" w:eastAsia="標楷體" w:hAnsi="標楷體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</w:tr>
      <w:tr w:rsidR="004E1307" w:rsidRPr="00355D51" w:rsidTr="004E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3697"/>
          <w:jc w:val="center"/>
        </w:trPr>
        <w:tc>
          <w:tcPr>
            <w:tcW w:w="5078" w:type="dxa"/>
            <w:gridSpan w:val="3"/>
          </w:tcPr>
          <w:p w:rsidR="004E1307" w:rsidRPr="00355D51" w:rsidRDefault="004E1307" w:rsidP="004E1307">
            <w:pPr>
              <w:spacing w:line="0" w:lineRule="atLeast"/>
              <w:rPr>
                <w:rFonts w:eastAsia="標楷體"/>
              </w:rPr>
            </w:pPr>
            <w:r w:rsidRPr="00355D51">
              <w:rPr>
                <w:rFonts w:eastAsia="標楷體"/>
              </w:rPr>
              <w:t>10</w:t>
            </w:r>
            <w:r w:rsidRPr="00355D51">
              <w:rPr>
                <w:rFonts w:eastAsia="標楷體" w:hAnsi="標楷體"/>
              </w:rPr>
              <w:t>、其它：</w:t>
            </w:r>
          </w:p>
        </w:tc>
        <w:tc>
          <w:tcPr>
            <w:tcW w:w="2332" w:type="dxa"/>
          </w:tcPr>
          <w:p w:rsidR="004E1307" w:rsidRPr="0010474F" w:rsidRDefault="004E1307" w:rsidP="004E13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  <w:tc>
          <w:tcPr>
            <w:tcW w:w="2371" w:type="dxa"/>
          </w:tcPr>
          <w:p w:rsidR="004E1307" w:rsidRPr="0010474F" w:rsidRDefault="004E1307" w:rsidP="004E1307">
            <w:pPr>
              <w:jc w:val="center"/>
              <w:rPr>
                <w:rFonts w:ascii="標楷體" w:eastAsia="標楷體" w:hAnsi="標楷體"/>
              </w:rPr>
            </w:pPr>
            <w:r w:rsidRPr="0010474F">
              <w:rPr>
                <w:rFonts w:ascii="標楷體" w:eastAsia="標楷體" w:hAnsi="標楷體"/>
              </w:rPr>
              <w:t>□</w:t>
            </w:r>
            <w:r w:rsidRPr="0010474F">
              <w:rPr>
                <w:rFonts w:ascii="標楷體" w:eastAsia="標楷體" w:hAnsi="標楷體"/>
                <w:sz w:val="22"/>
                <w:szCs w:val="22"/>
              </w:rPr>
              <w:t xml:space="preserve">符合   </w:t>
            </w:r>
            <w:r w:rsidRPr="0010474F">
              <w:rPr>
                <w:rFonts w:ascii="標楷體" w:eastAsia="標楷體" w:hAnsi="標楷體"/>
              </w:rPr>
              <w:t>□不符合</w:t>
            </w:r>
          </w:p>
        </w:tc>
      </w:tr>
      <w:tr w:rsidR="004E1307" w:rsidRPr="00355D51" w:rsidTr="004E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710"/>
          <w:jc w:val="center"/>
        </w:trPr>
        <w:tc>
          <w:tcPr>
            <w:tcW w:w="5078" w:type="dxa"/>
            <w:gridSpan w:val="3"/>
            <w:vAlign w:val="center"/>
          </w:tcPr>
          <w:p w:rsidR="004E1307" w:rsidRPr="00355D51" w:rsidRDefault="004E1307" w:rsidP="004E1307">
            <w:pPr>
              <w:spacing w:line="0" w:lineRule="atLeast"/>
              <w:ind w:left="480" w:hangingChars="200" w:hanging="480"/>
              <w:jc w:val="center"/>
              <w:rPr>
                <w:rFonts w:eastAsia="標楷體"/>
              </w:rPr>
            </w:pPr>
            <w:r w:rsidRPr="00355D51">
              <w:rPr>
                <w:rFonts w:eastAsia="標楷體" w:hAnsi="標楷體"/>
              </w:rPr>
              <w:t>防火管理人處置情形暨簽章</w:t>
            </w:r>
          </w:p>
        </w:tc>
        <w:tc>
          <w:tcPr>
            <w:tcW w:w="4703" w:type="dxa"/>
            <w:gridSpan w:val="2"/>
            <w:vAlign w:val="center"/>
          </w:tcPr>
          <w:p w:rsidR="004E1307" w:rsidRPr="00355D51" w:rsidRDefault="004E1307" w:rsidP="004E1307">
            <w:pPr>
              <w:jc w:val="center"/>
              <w:rPr>
                <w:rFonts w:eastAsia="標楷體"/>
              </w:rPr>
            </w:pPr>
            <w:r w:rsidRPr="00355D51">
              <w:rPr>
                <w:rFonts w:eastAsia="標楷體" w:hAnsi="標楷體"/>
              </w:rPr>
              <w:t>管理權人處置情形暨簽章</w:t>
            </w:r>
          </w:p>
        </w:tc>
      </w:tr>
      <w:tr w:rsidR="004E1307" w:rsidRPr="00355D51" w:rsidTr="004E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320"/>
          <w:jc w:val="center"/>
        </w:trPr>
        <w:tc>
          <w:tcPr>
            <w:tcW w:w="5078" w:type="dxa"/>
            <w:gridSpan w:val="3"/>
          </w:tcPr>
          <w:p w:rsidR="004E1307" w:rsidRPr="00355D51" w:rsidRDefault="004E1307" w:rsidP="004E1307">
            <w:pPr>
              <w:spacing w:line="0" w:lineRule="atLeas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4703" w:type="dxa"/>
            <w:gridSpan w:val="2"/>
          </w:tcPr>
          <w:p w:rsidR="004E1307" w:rsidRPr="00355D51" w:rsidRDefault="004E1307" w:rsidP="004E1307">
            <w:pPr>
              <w:jc w:val="center"/>
              <w:rPr>
                <w:rFonts w:eastAsia="標楷體"/>
              </w:rPr>
            </w:pPr>
          </w:p>
        </w:tc>
      </w:tr>
    </w:tbl>
    <w:p w:rsidR="004E1307" w:rsidRPr="00355D51" w:rsidRDefault="004E1307" w:rsidP="004E1307">
      <w:pPr>
        <w:pStyle w:val="a3"/>
        <w:widowControl/>
        <w:autoSpaceDE w:val="0"/>
        <w:autoSpaceDN w:val="0"/>
        <w:spacing w:line="0" w:lineRule="atLeast"/>
        <w:textAlignment w:val="bottom"/>
        <w:rPr>
          <w:rFonts w:ascii="Times New Roman" w:eastAsia="標楷體"/>
          <w:sz w:val="22"/>
          <w:szCs w:val="16"/>
        </w:rPr>
      </w:pPr>
      <w:r w:rsidRPr="00355D51">
        <w:rPr>
          <w:rFonts w:ascii="Times New Roman" w:eastAsia="標楷體" w:hAnsi="標楷體"/>
          <w:sz w:val="22"/>
          <w:szCs w:val="16"/>
        </w:rPr>
        <w:t>備</w:t>
      </w:r>
      <w:r w:rsidRPr="00355D51">
        <w:rPr>
          <w:rFonts w:ascii="Times New Roman" w:eastAsia="標楷體"/>
          <w:sz w:val="22"/>
          <w:szCs w:val="16"/>
        </w:rPr>
        <w:t xml:space="preserve">    </w:t>
      </w:r>
      <w:r w:rsidRPr="00355D51">
        <w:rPr>
          <w:rFonts w:ascii="Times New Roman" w:eastAsia="標楷體" w:hAnsi="標楷體"/>
          <w:sz w:val="22"/>
          <w:szCs w:val="16"/>
        </w:rPr>
        <w:t>考：如有異常現象，應立即報告防火管理人。</w:t>
      </w:r>
    </w:p>
    <w:sectPr w:rsidR="004E1307" w:rsidRPr="00355D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07"/>
    <w:rsid w:val="00067862"/>
    <w:rsid w:val="001D6B57"/>
    <w:rsid w:val="004E1307"/>
    <w:rsid w:val="00E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0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4E1307"/>
    <w:pPr>
      <w:keepNext/>
      <w:spacing w:line="240" w:lineRule="auto"/>
      <w:ind w:left="567" w:hanging="567"/>
    </w:pPr>
    <w:rPr>
      <w:rFonts w:ascii="華康中楷體" w:eastAsia="華康中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0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4E1307"/>
    <w:pPr>
      <w:keepNext/>
      <w:spacing w:line="240" w:lineRule="auto"/>
      <w:ind w:left="567" w:hanging="567"/>
    </w:pPr>
    <w:rPr>
      <w:rFonts w:ascii="華康中楷體" w:eastAsia="華康中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2020-07-28T07:27:00Z</dcterms:created>
  <dcterms:modified xsi:type="dcterms:W3CDTF">2020-07-28T07:27:00Z</dcterms:modified>
</cp:coreProperties>
</file>